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AFD20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0E1D7897" w14:textId="77777777" w:rsidR="008F2241" w:rsidRDefault="008F2241">
      <w:pPr>
        <w:rPr>
          <w:sz w:val="20"/>
          <w:szCs w:val="20"/>
          <w:lang w:val="et-EE"/>
        </w:rPr>
      </w:pPr>
    </w:p>
    <w:p w14:paraId="1BA7E2AB" w14:textId="77777777" w:rsidR="008F2241" w:rsidRDefault="008F2241">
      <w:pPr>
        <w:rPr>
          <w:lang w:val="et-EE"/>
        </w:rPr>
      </w:pPr>
    </w:p>
    <w:p w14:paraId="49FACEE4" w14:textId="77777777" w:rsidR="00AA2C4C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</w:t>
      </w:r>
    </w:p>
    <w:p w14:paraId="12AF7B3D" w14:textId="76942426" w:rsidR="008F2241" w:rsidRDefault="00AA2C4C">
      <w:pPr>
        <w:rPr>
          <w:lang w:val="et-EE"/>
        </w:rPr>
      </w:pPr>
      <w:r>
        <w:rPr>
          <w:lang w:val="et-EE"/>
        </w:rPr>
        <w:t>Media House OÜ</w:t>
      </w:r>
    </w:p>
    <w:p w14:paraId="711780B7" w14:textId="5F315D91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AA2C4C" w:rsidRPr="00AA2C4C">
        <w:t>10303291</w:t>
      </w:r>
    </w:p>
    <w:p w14:paraId="2DB1D71B" w14:textId="77777777" w:rsidR="008F2241" w:rsidRDefault="008F2241">
      <w:pPr>
        <w:rPr>
          <w:lang w:val="et-EE"/>
        </w:rPr>
      </w:pPr>
    </w:p>
    <w:p w14:paraId="1A95EC92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04A154A4" w14:textId="658FBB32" w:rsidR="008F2241" w:rsidRDefault="008F2241">
      <w:pPr>
        <w:rPr>
          <w:lang w:val="et-EE"/>
        </w:rPr>
      </w:pPr>
      <w:r>
        <w:rPr>
          <w:lang w:val="et-EE"/>
        </w:rPr>
        <w:t xml:space="preserve">Tee nimi: </w:t>
      </w:r>
      <w:r w:rsidR="00AA2C4C">
        <w:rPr>
          <w:lang w:val="et-EE"/>
        </w:rPr>
        <w:t xml:space="preserve">Jõhvi-Tartu-Valga (nr 3) ja Tartu-Jõgeva-Aravete (nr39) ristis </w:t>
      </w:r>
      <w:r>
        <w:rPr>
          <w:lang w:val="et-EE"/>
        </w:rPr>
        <w:t xml:space="preserve"> km ………………..</w:t>
      </w:r>
    </w:p>
    <w:p w14:paraId="3C38C283" w14:textId="77777777" w:rsidR="008F2241" w:rsidRDefault="008F2241">
      <w:pPr>
        <w:rPr>
          <w:lang w:val="et-EE"/>
        </w:rPr>
      </w:pPr>
      <w:r>
        <w:rPr>
          <w:lang w:val="et-EE"/>
        </w:rPr>
        <w:t>L-EST asukoht: X …………………………Y …………………………</w:t>
      </w:r>
    </w:p>
    <w:p w14:paraId="688AF880" w14:textId="77777777" w:rsidR="008F2241" w:rsidRDefault="008F2241">
      <w:pPr>
        <w:rPr>
          <w:lang w:val="et-EE"/>
        </w:rPr>
      </w:pPr>
    </w:p>
    <w:p w14:paraId="366C2955" w14:textId="7D233D1C" w:rsidR="008F2241" w:rsidRDefault="008F2241">
      <w:pPr>
        <w:rPr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alates</w:t>
      </w:r>
      <w:r w:rsidR="00AA2C4C">
        <w:rPr>
          <w:lang w:val="et-EE"/>
        </w:rPr>
        <w:t xml:space="preserve"> 01.oktoober </w:t>
      </w:r>
      <w:r>
        <w:rPr>
          <w:lang w:val="et-EE"/>
        </w:rPr>
        <w:t>kuni</w:t>
      </w:r>
      <w:r w:rsidR="00AA2C4C">
        <w:rPr>
          <w:lang w:val="et-EE"/>
        </w:rPr>
        <w:t xml:space="preserve"> 31.oktoober</w:t>
      </w:r>
    </w:p>
    <w:p w14:paraId="6E7A6BC1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  <w:tblGridChange w:id="0">
          <w:tblGrid>
            <w:gridCol w:w="9105"/>
          </w:tblGrid>
        </w:tblGridChange>
      </w:tblGrid>
      <w:tr w:rsidR="008041CB" w:rsidRPr="00375113" w14:paraId="27086DB5" w14:textId="77777777" w:rsidTr="00375113">
        <w:tc>
          <w:tcPr>
            <w:tcW w:w="9255" w:type="dxa"/>
            <w:shd w:val="clear" w:color="auto" w:fill="auto"/>
          </w:tcPr>
          <w:p w14:paraId="6984CF0F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178D9037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23518675" w14:textId="77777777" w:rsidR="008041CB" w:rsidRDefault="00AA2C4C">
            <w:pPr>
              <w:rPr>
                <w:lang w:val="et-EE"/>
              </w:rPr>
            </w:pPr>
            <w:r>
              <w:rPr>
                <w:lang w:val="et-EE"/>
              </w:rPr>
              <w:t>Rimi ostukampaania, reklaamtreiler 6x3 m.</w:t>
            </w:r>
          </w:p>
          <w:p w14:paraId="53F1646B" w14:textId="77777777" w:rsidR="00AA2C4C" w:rsidRDefault="00AA2C4C">
            <w:pPr>
              <w:rPr>
                <w:lang w:val="et-EE"/>
              </w:rPr>
            </w:pPr>
            <w:r>
              <w:rPr>
                <w:lang w:val="et-EE"/>
              </w:rPr>
              <w:t xml:space="preserve">Asukoht - </w:t>
            </w:r>
            <w:r>
              <w:rPr>
                <w:lang w:val="et-EE"/>
              </w:rPr>
              <w:t>Jõhvi-Tartu-Valga (nr 3) ja Tartu-Jõgeva-Aravete (nr39) ristis</w:t>
            </w:r>
            <w:r>
              <w:rPr>
                <w:lang w:val="et-EE"/>
              </w:rPr>
              <w:t xml:space="preserve"> või Postimehe sildi läheduses.</w:t>
            </w:r>
          </w:p>
          <w:p w14:paraId="09658AE1" w14:textId="5DF55CE1" w:rsidR="00AA2C4C" w:rsidRPr="00375113" w:rsidRDefault="00AA2C4C">
            <w:pPr>
              <w:rPr>
                <w:lang w:val="et-EE"/>
              </w:rPr>
            </w:pPr>
            <w:r>
              <w:rPr>
                <w:lang w:val="et-EE"/>
              </w:rPr>
              <w:t>Lisatud fotod ja kavand.</w:t>
            </w:r>
          </w:p>
        </w:tc>
      </w:tr>
    </w:tbl>
    <w:p w14:paraId="2CE2437B" w14:textId="77777777" w:rsidR="008041CB" w:rsidRDefault="008041CB">
      <w:pPr>
        <w:rPr>
          <w:lang w:val="et-EE"/>
        </w:rPr>
      </w:pPr>
    </w:p>
    <w:p w14:paraId="7F4393AE" w14:textId="4C694D23" w:rsidR="008041CB" w:rsidRDefault="00AD4D51">
      <w:pPr>
        <w:rPr>
          <w:lang w:val="et-EE"/>
        </w:rPr>
      </w:pPr>
      <w:r>
        <w:rPr>
          <w:noProof/>
          <w:lang w:val="et-EE"/>
        </w:rPr>
        <w:drawing>
          <wp:inline distT="0" distB="0" distL="0" distR="0" wp14:anchorId="73A082E0" wp14:editId="52CAC3BA">
            <wp:extent cx="4617720" cy="221742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857DC9" w14:textId="77777777" w:rsidR="008F2241" w:rsidRDefault="008F2241">
      <w:pPr>
        <w:rPr>
          <w:lang w:val="et-EE"/>
        </w:rPr>
      </w:pPr>
    </w:p>
    <w:p w14:paraId="4237605C" w14:textId="57988F37" w:rsidR="008F2241" w:rsidRDefault="00AD4D51">
      <w:pPr>
        <w:rPr>
          <w:lang w:val="et-EE"/>
        </w:rPr>
      </w:pPr>
      <w:r>
        <w:rPr>
          <w:noProof/>
          <w:lang w:val="et-EE"/>
        </w:rPr>
        <w:drawing>
          <wp:inline distT="0" distB="0" distL="0" distR="0" wp14:anchorId="3DDF83DE" wp14:editId="7EC1258E">
            <wp:extent cx="4663440" cy="22555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344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FA14A" w14:textId="77777777" w:rsidR="00AA2C4C" w:rsidRDefault="00AA2C4C">
      <w:pPr>
        <w:rPr>
          <w:b/>
          <w:lang w:val="et-EE"/>
        </w:rPr>
      </w:pPr>
    </w:p>
    <w:p w14:paraId="03A50B0D" w14:textId="36341EC9" w:rsidR="00AA2C4C" w:rsidRDefault="00AD4D51">
      <w:pPr>
        <w:rPr>
          <w:b/>
          <w:lang w:val="et-EE"/>
        </w:rPr>
      </w:pPr>
      <w:r>
        <w:rPr>
          <w:b/>
          <w:noProof/>
          <w:lang w:val="et-EE"/>
        </w:rPr>
        <w:drawing>
          <wp:inline distT="0" distB="0" distL="0" distR="0" wp14:anchorId="08DBCEE4" wp14:editId="70598AF0">
            <wp:extent cx="4617720" cy="227838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C501F" w14:textId="77777777" w:rsidR="00AD4D51" w:rsidRDefault="00AD4D51">
      <w:pPr>
        <w:rPr>
          <w:b/>
          <w:lang w:val="et-EE"/>
        </w:rPr>
      </w:pPr>
    </w:p>
    <w:p w14:paraId="6178892E" w14:textId="69A778A5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AA2C4C">
        <w:rPr>
          <w:lang w:val="et-EE"/>
        </w:rPr>
        <w:t xml:space="preserve">Sulev Liht </w:t>
      </w:r>
      <w:r>
        <w:rPr>
          <w:lang w:val="et-EE"/>
        </w:rPr>
        <w:tab/>
      </w:r>
      <w:r w:rsidR="00AA2C4C">
        <w:rPr>
          <w:lang w:val="et-EE"/>
        </w:rPr>
        <w:t>26.09</w:t>
      </w:r>
      <w:r>
        <w:rPr>
          <w:lang w:val="et-EE"/>
        </w:rPr>
        <w:t xml:space="preserve"> 20</w:t>
      </w:r>
      <w:r w:rsidR="00ED666B">
        <w:rPr>
          <w:lang w:val="et-EE"/>
        </w:rPr>
        <w:t>2</w:t>
      </w:r>
      <w:r w:rsidR="00AA2C4C">
        <w:rPr>
          <w:lang w:val="et-EE"/>
        </w:rPr>
        <w:t>4.</w:t>
      </w:r>
      <w:r>
        <w:rPr>
          <w:lang w:val="et-EE"/>
        </w:rPr>
        <w:t>a.</w:t>
      </w:r>
    </w:p>
    <w:p w14:paraId="683388CB" w14:textId="77777777" w:rsidR="008F2241" w:rsidRDefault="008F2241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  <w:t>(nimi, allkiri)</w:t>
      </w:r>
    </w:p>
    <w:p w14:paraId="1C13C0D8" w14:textId="77777777" w:rsidR="008F2241" w:rsidRDefault="008F2241">
      <w:pPr>
        <w:rPr>
          <w:sz w:val="22"/>
          <w:szCs w:val="22"/>
          <w:lang w:val="et-EE"/>
        </w:rPr>
      </w:pPr>
    </w:p>
    <w:p w14:paraId="3CD9E3EE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0E09E38D" w14:textId="77777777" w:rsidR="008F2241" w:rsidRDefault="008F2241">
      <w:pPr>
        <w:rPr>
          <w:sz w:val="20"/>
          <w:szCs w:val="20"/>
          <w:lang w:val="et-EE"/>
        </w:rPr>
      </w:pPr>
    </w:p>
    <w:p w14:paraId="2C6B53A4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2C7495FE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0FAAFBD5" w14:textId="77777777" w:rsidR="00341D1A" w:rsidRPr="00AA2C4C" w:rsidRDefault="00341D1A">
      <w:pPr>
        <w:rPr>
          <w:lang w:val="fi-FI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sectPr w:rsidR="00341D1A" w:rsidRPr="00AA2C4C">
      <w:headerReference w:type="default" r:id="rId10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65D3A" w14:textId="77777777" w:rsidR="00364CBD" w:rsidRDefault="00364CBD">
      <w:r>
        <w:separator/>
      </w:r>
    </w:p>
  </w:endnote>
  <w:endnote w:type="continuationSeparator" w:id="0">
    <w:p w14:paraId="6398228A" w14:textId="77777777" w:rsidR="00364CBD" w:rsidRDefault="0036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33BA1" w14:textId="77777777" w:rsidR="00364CBD" w:rsidRDefault="00364CBD">
      <w:r>
        <w:separator/>
      </w:r>
    </w:p>
  </w:footnote>
  <w:footnote w:type="continuationSeparator" w:id="0">
    <w:p w14:paraId="29BE69E6" w14:textId="77777777" w:rsidR="00364CBD" w:rsidRDefault="00364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4737B" w14:textId="77777777" w:rsidR="008F2241" w:rsidRDefault="006F1F1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</w:t>
    </w:r>
    <w:r w:rsidR="008F2241">
      <w:rPr>
        <w:sz w:val="28"/>
        <w:szCs w:val="28"/>
        <w:lang w:val="et-EE"/>
      </w:rPr>
      <w:t>AMET</w:t>
    </w:r>
  </w:p>
  <w:p w14:paraId="0BEEF8D3" w14:textId="77777777" w:rsidR="008F2241" w:rsidRDefault="008F2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03002932">
    <w:abstractNumId w:val="0"/>
  </w:num>
  <w:num w:numId="2" w16cid:durableId="202397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13527A"/>
    <w:rsid w:val="001B0FE4"/>
    <w:rsid w:val="00211006"/>
    <w:rsid w:val="00214852"/>
    <w:rsid w:val="002C354A"/>
    <w:rsid w:val="00341D1A"/>
    <w:rsid w:val="00364CBD"/>
    <w:rsid w:val="00366FFD"/>
    <w:rsid w:val="00375113"/>
    <w:rsid w:val="003C2536"/>
    <w:rsid w:val="00494EE7"/>
    <w:rsid w:val="004E1F59"/>
    <w:rsid w:val="005D1F9F"/>
    <w:rsid w:val="006344BA"/>
    <w:rsid w:val="006F1F11"/>
    <w:rsid w:val="007113FC"/>
    <w:rsid w:val="00757975"/>
    <w:rsid w:val="008041CB"/>
    <w:rsid w:val="008F2241"/>
    <w:rsid w:val="009D10CC"/>
    <w:rsid w:val="00AA2C4C"/>
    <w:rsid w:val="00AD4D51"/>
    <w:rsid w:val="00B84791"/>
    <w:rsid w:val="00BD7F18"/>
    <w:rsid w:val="00C97660"/>
    <w:rsid w:val="00DB33A8"/>
    <w:rsid w:val="00E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1FFC4A"/>
  <w15:chartTrackingRefBased/>
  <w15:docId w15:val="{DE5AE843-10C8-4BAE-BE2D-CE54F421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Liiklusvälise teabevahendi paigaldusloa taotlus</vt:lpstr>
      <vt:lpstr>Liiklusvälise teabevahendi paigaldusloa taotlus</vt:lpstr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Sulev Liht</cp:lastModifiedBy>
  <cp:revision>2</cp:revision>
  <cp:lastPrinted>2007-07-26T14:37:00Z</cp:lastPrinted>
  <dcterms:created xsi:type="dcterms:W3CDTF">2024-09-26T11:40:00Z</dcterms:created>
  <dcterms:modified xsi:type="dcterms:W3CDTF">2024-09-26T11:40:00Z</dcterms:modified>
</cp:coreProperties>
</file>